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附</w:t>
      </w: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件1</w:t>
      </w:r>
    </w:p>
    <w:p>
      <w:pPr>
        <w:spacing w:line="580" w:lineRule="exact"/>
        <w:ind w:left="0" w:leftChars="0" w:right="-105" w:rightChars="-50"/>
        <w:jc w:val="both"/>
        <w:rPr>
          <w:rFonts w:hint="eastAsia" w:ascii="Times New Roman" w:hAnsi="Times New Roman" w:eastAsia="华文中宋" w:cs="Times New Roman"/>
          <w:b/>
          <w:bCs/>
          <w:sz w:val="44"/>
          <w:szCs w:val="44"/>
        </w:rPr>
      </w:pPr>
    </w:p>
    <w:p>
      <w:pPr>
        <w:spacing w:line="580" w:lineRule="exact"/>
        <w:ind w:left="-105" w:leftChars="-50" w:right="-105" w:rightChars="-50"/>
        <w:jc w:val="center"/>
        <w:rPr>
          <w:rFonts w:ascii="Times New Roman" w:hAnsi="Times New Roman" w:eastAsia="华文中宋" w:cs="Times New Roman"/>
          <w:sz w:val="44"/>
          <w:szCs w:val="44"/>
        </w:rPr>
      </w:pPr>
      <w:bookmarkStart w:id="1" w:name="_GoBack"/>
      <w:r>
        <w:rPr>
          <w:rFonts w:hint="eastAsia" w:ascii="Times New Roman" w:hAnsi="Times New Roman" w:eastAsia="华文中宋" w:cs="Times New Roman"/>
          <w:b/>
          <w:bCs/>
          <w:sz w:val="44"/>
          <w:szCs w:val="44"/>
        </w:rPr>
        <w:t>医药企业价格和营销行为信用承诺书</w:t>
      </w:r>
    </w:p>
    <w:p>
      <w:pPr>
        <w:spacing w:line="580" w:lineRule="exact"/>
        <w:jc w:val="center"/>
        <w:rPr>
          <w:rFonts w:hint="eastAsia" w:ascii="楷体" w:hAnsi="楷体" w:eastAsia="楷体" w:cs="楷体"/>
          <w:color w:val="444444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color w:val="444444"/>
          <w:sz w:val="32"/>
          <w:szCs w:val="32"/>
          <w:lang w:val="en-US" w:eastAsia="zh-CN"/>
        </w:rPr>
        <w:t>（模板）</w:t>
      </w:r>
    </w:p>
    <w:bookmarkEnd w:id="1"/>
    <w:p>
      <w:pPr>
        <w:spacing w:line="580" w:lineRule="exact"/>
        <w:rPr>
          <w:rFonts w:ascii="Times New Roman" w:hAnsi="Times New Roman" w:cs="Times New Roman"/>
          <w:color w:val="444444"/>
          <w:sz w:val="32"/>
          <w:szCs w:val="32"/>
        </w:rPr>
      </w:pPr>
    </w:p>
    <w:p>
      <w:pPr>
        <w:spacing w:line="580" w:lineRule="exact"/>
        <w:ind w:firstLine="0" w:firstLineChars="0"/>
        <w:rPr>
          <w:rFonts w:ascii="Times New Roman" w:hAnsi="Times New Roman" w:eastAsia="仿宋_GB2312" w:cs="Times New Roman"/>
          <w:sz w:val="32"/>
          <w:szCs w:val="32"/>
        </w:rPr>
      </w:pPr>
      <w:bookmarkStart w:id="0" w:name="_Hlk9584473"/>
      <w:r>
        <w:rPr>
          <w:rFonts w:ascii="Times New Roman" w:hAnsi="Times New Roman" w:eastAsia="仿宋_GB2312" w:cs="Times New Roman"/>
          <w:sz w:val="32"/>
          <w:szCs w:val="32"/>
          <w:u w:val="single"/>
        </w:rPr>
        <w:t>×××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>省（区、市）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</w:rPr>
        <w:t>药品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  <w:lang w:eastAsia="zh-CN"/>
        </w:rPr>
        <w:t>和医药耗材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</w:rPr>
        <w:t>集中采购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  <w:lang w:eastAsia="zh-CN"/>
        </w:rPr>
        <w:t>机构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：</w:t>
      </w:r>
    </w:p>
    <w:p>
      <w:pPr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我方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  <w:lang w:eastAsia="zh-CN"/>
        </w:rPr>
        <w:t>×××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  <w:lang w:eastAsia="zh-CN"/>
        </w:rPr>
        <w:t>公司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eastAsia="zh-CN"/>
        </w:rPr>
        <w:t>在充分知悉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  <w:lang w:eastAsia="zh-CN"/>
        </w:rPr>
        <w:t>×××省（区、市）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医药价格和招采信用评价制度之要求的前提下，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郑重做出以下承诺：</w:t>
      </w:r>
    </w:p>
    <w:p>
      <w:pPr>
        <w:spacing w:line="58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一、严守法纪、恪守诚信</w:t>
      </w:r>
    </w:p>
    <w:p>
      <w:pPr>
        <w:spacing w:line="580" w:lineRule="exact"/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（一）我方承诺，自觉遵守《民法典》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《价格法》《合同法》《药品管理法》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《反不正当竞争法》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等法律法规、规范性性文件，以及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</w:rPr>
        <w:t xml:space="preserve">  （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>××××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</w:rPr>
        <w:t xml:space="preserve">集中采购文件） 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之规定，诚信经营，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共同营造公平的交易环境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。</w:t>
      </w:r>
    </w:p>
    <w:p>
      <w:pPr>
        <w:spacing w:line="580" w:lineRule="exact"/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（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）我方承诺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不做出在药品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（医用耗材）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购销中给予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回扣或其他不正当利益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的决定，不向采购我方药品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（医用耗材）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的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医疗机构管理人员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、采购人员、医师、药师等有关人员给予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回扣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或其他不正当利益。</w:t>
      </w:r>
    </w:p>
    <w:p>
      <w:pPr>
        <w:spacing w:line="580" w:lineRule="exact"/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（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三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）我方承诺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不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出现虚开虚受增值税发票及其他形式虚构服务套现洗钱行为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。如果我方药品（医用耗材）购销中因上述行为受到司法机关、行政执法机关惩处，仍未予及时纠正的，我方愿意接受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药品和医用耗材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集中采购机构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（以下简称集中采购机构）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作出信用评级结果和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处置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措施。</w:t>
      </w:r>
    </w:p>
    <w:p>
      <w:pPr>
        <w:spacing w:line="580" w:lineRule="exact"/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（四）我方承诺，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不利用药品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（医用耗材）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垄断地位或市场支配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地位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，操纵药品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（医用耗材）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价格和供应牟取暴利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；不针对不同群体、不同渠道制定实施歧视性价格。</w:t>
      </w:r>
    </w:p>
    <w:p>
      <w:pPr>
        <w:spacing w:line="58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二、履行合同、配合监管</w:t>
      </w:r>
    </w:p>
    <w:p>
      <w:pPr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（一）我方承诺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具有履行协议必须具备的药品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（医用耗材）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供应能力，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除不可抗力造成供应困难的情形外，保证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在采购周期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按照中标（挂网）价格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及时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足量供应药品（医用耗材）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，满足临床用药需求。</w:t>
      </w:r>
    </w:p>
    <w:p>
      <w:pPr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（二）我方承诺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，依法行使自主定价权力，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自觉遵循公平、合法和诚实信用的原则制定价格，自觉将价格与成本、供求相匹配，自觉保持不同品规、不同区域之间价格平衡，自觉维护价格一定时期内相对稳定。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因第三方实施垄断、操纵市场，或要素成本剧烈变化等情形被动提高药品（医用耗材）价格的，我方承诺在上述情形终止后，及时纠正价格。</w:t>
      </w:r>
    </w:p>
    <w:p>
      <w:pPr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（三）我方承诺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及时、全面、完整、规范申报失信信息，不漏报，不瞒报，不推诿。自觉配合医疗保障部门开展的药品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（医用耗材）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价格监测预警、函询约谈、提醒告诫、成本调查、信用评价、信息披露等工作。</w:t>
      </w:r>
    </w:p>
    <w:p>
      <w:pPr>
        <w:spacing w:line="58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三、</w:t>
      </w:r>
      <w:r>
        <w:rPr>
          <w:rFonts w:hint="default" w:ascii="Times New Roman" w:hAnsi="Times New Roman" w:eastAsia="黑体" w:cs="Times New Roman"/>
          <w:sz w:val="32"/>
          <w:szCs w:val="32"/>
          <w:lang w:eastAsia="zh-CN"/>
        </w:rPr>
        <w:t>违约担责，</w:t>
      </w:r>
      <w:r>
        <w:rPr>
          <w:rFonts w:hint="default" w:ascii="Times New Roman" w:hAnsi="Times New Roman" w:eastAsia="黑体" w:cs="Times New Roman"/>
          <w:sz w:val="32"/>
          <w:szCs w:val="32"/>
        </w:rPr>
        <w:t>接受</w:t>
      </w:r>
      <w:r>
        <w:rPr>
          <w:rFonts w:hint="eastAsia" w:ascii="Times New Roman" w:hAnsi="Times New Roman" w:eastAsia="黑体" w:cs="Times New Roman"/>
          <w:sz w:val="32"/>
          <w:szCs w:val="32"/>
          <w:lang w:eastAsia="zh-CN"/>
        </w:rPr>
        <w:t>处置</w:t>
      </w:r>
    </w:p>
    <w:p>
      <w:pPr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（一）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我方承诺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如我方药品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（医用耗材）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购销中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存在违背已承诺事项的，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我方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愿意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接受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集中采购机构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作出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的信用评级结果以及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结合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信用等级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实施的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处置措施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。</w:t>
      </w:r>
    </w:p>
    <w:p>
      <w:pPr>
        <w:spacing w:line="580" w:lineRule="exact"/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（二）我方承诺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有效管理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雇佣人员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在法律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法规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允许的范围内从事经营活动。如果我方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雇佣人员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在我方药品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（医用耗材）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购销中因给予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回扣或其他不正当利益的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行为，受到司法机关、行政执法机关惩处，我方承诺承担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失信违约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责任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接受集中采购机构作出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的信用评级结果以及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结合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信用等级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实施的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处置措施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。</w:t>
      </w:r>
    </w:p>
    <w:p>
      <w:pPr>
        <w:spacing w:line="580" w:lineRule="exact"/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（三）我方承诺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有效管理委托代理人在法律允许的范围内从事经营活动。如果受我方委托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提供代理服务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的法人和自然人，因涉及我方药品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（医用耗材）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的回扣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等医药商业贿赂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行为，受到司法机关、行政执法机关惩处，我方承诺承担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失信违约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责任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接受集中采购机构作出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的信用评级结果以及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结合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信用等级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实施的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处置措施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。</w:t>
      </w:r>
    </w:p>
    <w:p>
      <w:pPr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（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四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）我方承诺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主动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维护良好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信用，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必要时采取切实措施修复信用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。</w:t>
      </w:r>
    </w:p>
    <w:p>
      <w:pPr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 xml:space="preserve">                    承诺企业(盖章):</w:t>
      </w:r>
    </w:p>
    <w:p>
      <w:pPr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 xml:space="preserve">　                    </w:t>
      </w:r>
    </w:p>
    <w:p>
      <w:pPr>
        <w:spacing w:line="580" w:lineRule="exact"/>
        <w:ind w:firstLine="3840" w:firstLineChars="1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法定代表人（签字）:</w:t>
      </w:r>
    </w:p>
    <w:p>
      <w:pPr>
        <w:spacing w:line="580" w:lineRule="exact"/>
        <w:ind w:firstLine="0" w:firstLineChars="0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spacing w:line="580" w:lineRule="exact"/>
        <w:ind w:firstLine="5760" w:firstLineChars="1800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spacing w:line="580" w:lineRule="exact"/>
        <w:ind w:firstLine="5760" w:firstLineChars="18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</w:rPr>
        <w:t xml:space="preserve"> 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</w:rPr>
        <w:t xml:space="preserve"> 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日</w:t>
      </w:r>
    </w:p>
    <w:p>
      <w:pPr>
        <w:spacing w:line="580" w:lineRule="exact"/>
        <w:ind w:firstLine="5760" w:firstLineChars="1800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spacing w:line="580" w:lineRule="exact"/>
        <w:rPr>
          <w:rFonts w:ascii="Times New Roman" w:hAnsi="Times New Roman" w:cs="Times New Roman"/>
        </w:rPr>
        <w:sectPr>
          <w:pgSz w:w="11906" w:h="16838"/>
          <w:pgMar w:top="1418" w:right="1800" w:bottom="1135" w:left="1800" w:header="851" w:footer="442" w:gutter="0"/>
          <w:pgNumType w:start="1"/>
          <w:cols w:space="425" w:num="1"/>
          <w:docGrid w:type="lines" w:linePitch="312" w:charSpace="0"/>
        </w:sectPr>
      </w:pPr>
    </w:p>
    <w:bookmarkEnd w:id="0"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E731891"/>
    <w:rsid w:val="5E7318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2020-08-19T10:40:00Z</dcterms:created>
  <dc:creator>王怡</dc:creator>
  <cp:lastModifiedBy>王怡</cp:lastModifiedBy>
  <dcterms:modified xsi:type="dcterms:W3CDTF">2020-08-19T10:41:35Z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</Properties>
</file>