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E0A" w:rsidRDefault="00C42238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 w:rsidR="00CF044A">
        <w:rPr>
          <w:rFonts w:ascii="仿宋_GB2312" w:eastAsia="仿宋_GB2312" w:hAnsi="仿宋_GB2312" w:cs="仿宋_GB2312" w:hint="eastAsia"/>
          <w:sz w:val="32"/>
          <w:szCs w:val="32"/>
        </w:rPr>
        <w:t>1</w:t>
      </w:r>
    </w:p>
    <w:p w:rsidR="00045E0A" w:rsidRPr="00CF044A" w:rsidRDefault="00045E0A">
      <w:pPr>
        <w:rPr>
          <w:sz w:val="32"/>
          <w:szCs w:val="32"/>
        </w:rPr>
      </w:pPr>
      <w:bookmarkStart w:id="0" w:name="_GoBack"/>
      <w:bookmarkEnd w:id="0"/>
    </w:p>
    <w:p w:rsidR="00045E0A" w:rsidRDefault="00C42238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跨省异地就医备案线上服务试点地区名单</w:t>
      </w:r>
    </w:p>
    <w:p w:rsidR="00045E0A" w:rsidRDefault="00045E0A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山西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12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内蒙古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自治区区本级、鄂尔多斯市、乌兰察布市、兴安盟市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辽宁</w:t>
      </w:r>
      <w:r>
        <w:rPr>
          <w:rFonts w:hint="eastAsia"/>
          <w:sz w:val="32"/>
          <w:szCs w:val="32"/>
        </w:rPr>
        <w:t>(1</w:t>
      </w:r>
      <w:r>
        <w:rPr>
          <w:rFonts w:hint="eastAsia"/>
          <w:sz w:val="32"/>
          <w:szCs w:val="32"/>
        </w:rPr>
        <w:t>个统筹地区</w:t>
      </w:r>
      <w:r>
        <w:rPr>
          <w:rFonts w:hint="eastAsia"/>
          <w:sz w:val="32"/>
          <w:szCs w:val="32"/>
        </w:rPr>
        <w:t>)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吉林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江苏</w:t>
      </w:r>
      <w:r>
        <w:rPr>
          <w:rFonts w:hint="eastAsia"/>
          <w:sz w:val="32"/>
          <w:szCs w:val="32"/>
        </w:rPr>
        <w:t>（</w:t>
      </w:r>
      <w:r w:rsidR="00073988">
        <w:rPr>
          <w:rFonts w:hint="eastAsia"/>
          <w:sz w:val="32"/>
          <w:szCs w:val="32"/>
        </w:rPr>
        <w:t>6</w:t>
      </w:r>
      <w:r>
        <w:rPr>
          <w:rFonts w:hint="eastAsia"/>
          <w:sz w:val="32"/>
          <w:szCs w:val="32"/>
        </w:rPr>
        <w:t>个统筹地区）</w:t>
      </w:r>
    </w:p>
    <w:p w:rsidR="00045E0A" w:rsidRPr="00073988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宿迁市、淮安市、徐州市、连云港市、盐城市</w:t>
      </w:r>
      <w:r w:rsidR="00073988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扬州市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浙江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省本级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安徽</w:t>
      </w:r>
      <w:r>
        <w:rPr>
          <w:rFonts w:hint="eastAsia"/>
          <w:sz w:val="32"/>
          <w:szCs w:val="32"/>
        </w:rPr>
        <w:t>（</w:t>
      </w:r>
      <w:r w:rsidR="00073988">
        <w:rPr>
          <w:sz w:val="32"/>
          <w:szCs w:val="32"/>
        </w:rPr>
        <w:t>7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 w:rsidP="0007398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省本级、六安市、蚌埠市</w:t>
      </w:r>
      <w:r w:rsidR="00073988">
        <w:rPr>
          <w:rFonts w:ascii="仿宋_GB2312" w:eastAsia="仿宋_GB2312" w:hAnsi="仿宋_GB2312" w:cs="仿宋_GB2312" w:hint="eastAsia"/>
          <w:sz w:val="32"/>
          <w:szCs w:val="32"/>
        </w:rPr>
        <w:t>、亳州市、淮北市、合肥市、宿州市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福建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江西</w:t>
      </w:r>
      <w:r>
        <w:rPr>
          <w:rFonts w:hint="eastAsia"/>
          <w:sz w:val="32"/>
          <w:szCs w:val="32"/>
        </w:rPr>
        <w:t>（</w:t>
      </w:r>
      <w:r w:rsidR="00073988">
        <w:rPr>
          <w:sz w:val="32"/>
          <w:szCs w:val="32"/>
        </w:rPr>
        <w:t>6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 xml:space="preserve">    省本级、新余市、萍乡市、赣州市</w:t>
      </w:r>
      <w:r w:rsidR="00073988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景德镇市、宜春市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山东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湖南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省本级、湘潭市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广西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海南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个统筹地区）</w:t>
      </w:r>
    </w:p>
    <w:p w:rsidR="00045E0A" w:rsidRDefault="00073988" w:rsidP="00073988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海南省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四川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3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省本级、广安市、德阳市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陕西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杨凌示范区、安康市、汉中市、宝鸡市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宁夏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</w:rPr>
        <w:t>5</w:t>
      </w:r>
      <w:r>
        <w:rPr>
          <w:rFonts w:hint="eastAsia"/>
          <w:sz w:val="32"/>
          <w:szCs w:val="32"/>
        </w:rPr>
        <w:t>个统筹地区）</w:t>
      </w:r>
    </w:p>
    <w:p w:rsidR="00045E0A" w:rsidRDefault="00C4223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银川市、石嘴山市、吴忠市、固原市、中卫市</w:t>
      </w:r>
    </w:p>
    <w:p w:rsidR="00045E0A" w:rsidRDefault="00C42238">
      <w:pPr>
        <w:numPr>
          <w:ilvl w:val="0"/>
          <w:numId w:val="1"/>
        </w:numPr>
        <w:spacing w:line="560" w:lineRule="exact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新疆</w:t>
      </w:r>
      <w:r>
        <w:rPr>
          <w:rFonts w:hint="eastAsia"/>
          <w:sz w:val="32"/>
          <w:szCs w:val="32"/>
        </w:rPr>
        <w:t>（</w:t>
      </w:r>
      <w:r w:rsidR="00073988">
        <w:rPr>
          <w:rFonts w:hint="eastAsia"/>
          <w:sz w:val="32"/>
          <w:szCs w:val="32"/>
        </w:rPr>
        <w:t>6</w:t>
      </w:r>
      <w:r>
        <w:rPr>
          <w:rFonts w:hint="eastAsia"/>
          <w:sz w:val="32"/>
          <w:szCs w:val="32"/>
        </w:rPr>
        <w:t>个统筹地区）</w:t>
      </w:r>
    </w:p>
    <w:p w:rsidR="00073988" w:rsidRPr="00073988" w:rsidRDefault="00C42238" w:rsidP="00073988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自治区区本级、克拉玛依市</w:t>
      </w:r>
      <w:r w:rsidR="00073988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昌吉回族自治州、博尔塔拉蒙古自治州、巴音</w:t>
      </w:r>
      <w:proofErr w:type="gramStart"/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郭</w:t>
      </w:r>
      <w:proofErr w:type="gramEnd"/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楞蒙古自治州、克</w:t>
      </w:r>
      <w:proofErr w:type="gramStart"/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孜</w:t>
      </w:r>
      <w:proofErr w:type="gramEnd"/>
      <w:r w:rsidR="00073988" w:rsidRPr="00073988">
        <w:rPr>
          <w:rFonts w:ascii="仿宋_GB2312" w:eastAsia="仿宋_GB2312" w:hAnsi="仿宋_GB2312" w:cs="仿宋_GB2312" w:hint="eastAsia"/>
          <w:sz w:val="32"/>
          <w:szCs w:val="32"/>
        </w:rPr>
        <w:t>勒苏柯尔克孜自治州</w:t>
      </w:r>
    </w:p>
    <w:p w:rsidR="00045E0A" w:rsidRDefault="00045E0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045E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0DD7" w:rsidRDefault="00300DD7" w:rsidP="00073988">
      <w:r>
        <w:separator/>
      </w:r>
    </w:p>
  </w:endnote>
  <w:endnote w:type="continuationSeparator" w:id="0">
    <w:p w:rsidR="00300DD7" w:rsidRDefault="00300DD7" w:rsidP="00073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0DD7" w:rsidRDefault="00300DD7" w:rsidP="00073988">
      <w:r>
        <w:separator/>
      </w:r>
    </w:p>
  </w:footnote>
  <w:footnote w:type="continuationSeparator" w:id="0">
    <w:p w:rsidR="00300DD7" w:rsidRDefault="00300DD7" w:rsidP="000739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3C5B0"/>
    <w:multiLevelType w:val="singleLevel"/>
    <w:tmpl w:val="3723C5B0"/>
    <w:lvl w:ilvl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07A"/>
    <w:rsid w:val="B1FDFD2A"/>
    <w:rsid w:val="BC65E9A1"/>
    <w:rsid w:val="00045E0A"/>
    <w:rsid w:val="00073988"/>
    <w:rsid w:val="0016207A"/>
    <w:rsid w:val="00173EEF"/>
    <w:rsid w:val="00283EC6"/>
    <w:rsid w:val="00300DD7"/>
    <w:rsid w:val="005E24B2"/>
    <w:rsid w:val="00642D9D"/>
    <w:rsid w:val="008E40C2"/>
    <w:rsid w:val="00A302ED"/>
    <w:rsid w:val="00C42238"/>
    <w:rsid w:val="00C430A5"/>
    <w:rsid w:val="00CF044A"/>
    <w:rsid w:val="00F3437A"/>
    <w:rsid w:val="00F967F5"/>
    <w:rsid w:val="3AFBE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picchealth</dc:creator>
  <cp:lastModifiedBy>屈海龙</cp:lastModifiedBy>
  <cp:revision>6</cp:revision>
  <cp:lastPrinted>2020-06-23T00:22:00Z</cp:lastPrinted>
  <dcterms:created xsi:type="dcterms:W3CDTF">2020-06-09T03:27:00Z</dcterms:created>
  <dcterms:modified xsi:type="dcterms:W3CDTF">2020-06-23T00:22:00Z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2052-10.8.0.7115</vt:lpwstr>
  </property>
</Properties>
</file>